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1AA" w:rsidRDefault="001451AA">
      <w:r>
        <w:t>В 2027 году в технологические карты планируется</w:t>
      </w:r>
      <w:r w:rsidRPr="001451AA">
        <w:rPr>
          <w:u w:val="single"/>
        </w:rPr>
        <w:t xml:space="preserve"> добавить</w:t>
      </w:r>
      <w:r>
        <w:t xml:space="preserve"> следующие работы</w:t>
      </w:r>
      <w:r w:rsidR="006627A0">
        <w:t xml:space="preserve"> (на примере СИКН № 260 ПСП «Черновское»)</w:t>
      </w:r>
      <w:r>
        <w:t>:</w:t>
      </w:r>
    </w:p>
    <w:p w:rsidR="001451AA" w:rsidRPr="001451AA" w:rsidRDefault="001451AA" w:rsidP="001451AA">
      <w:pPr>
        <w:pStyle w:val="a3"/>
        <w:numPr>
          <w:ilvl w:val="0"/>
          <w:numId w:val="1"/>
        </w:numPr>
      </w:pPr>
      <w:r>
        <w:t>ТО</w:t>
      </w:r>
      <w:r w:rsidRPr="00B06A3F">
        <w:t>-1</w:t>
      </w:r>
      <w:r>
        <w:t xml:space="preserve"> контроллеров измерительных </w:t>
      </w:r>
      <w:r w:rsidR="00B06A3F">
        <w:t>(</w:t>
      </w:r>
      <w:proofErr w:type="spellStart"/>
      <w:r w:rsidR="00B06A3F">
        <w:rPr>
          <w:lang w:val="en-US"/>
        </w:rPr>
        <w:t>FloBoss</w:t>
      </w:r>
      <w:proofErr w:type="spellEnd"/>
      <w:r w:rsidR="00B06A3F">
        <w:t>, применяемых для ведения учетных операций)</w:t>
      </w:r>
    </w:p>
    <w:p w:rsidR="001451AA" w:rsidRDefault="001451AA" w:rsidP="001451AA">
      <w:pPr>
        <w:pStyle w:val="a3"/>
      </w:pPr>
      <w:r>
        <w:t xml:space="preserve">Причина: участившийся сбой синхронизации системного времени на контроллерах (основном, резервном), что отражается в замечаниях со стороны </w:t>
      </w:r>
      <w:r w:rsidR="00C74D93">
        <w:t>проверяющих организаций</w:t>
      </w:r>
      <w:r>
        <w:t>.</w:t>
      </w:r>
    </w:p>
    <w:p w:rsidR="001451AA" w:rsidRPr="001451AA" w:rsidRDefault="001451AA" w:rsidP="001451AA">
      <w:pPr>
        <w:pStyle w:val="a3"/>
      </w:pPr>
      <w:r>
        <w:t>Организована работа по замене элементов питания на контроллерах.</w:t>
      </w:r>
    </w:p>
    <w:p w:rsidR="00C0482C" w:rsidRDefault="00C0482C" w:rsidP="001451AA">
      <w:pPr>
        <w:pStyle w:val="a3"/>
        <w:numPr>
          <w:ilvl w:val="0"/>
          <w:numId w:val="1"/>
        </w:numPr>
      </w:pPr>
      <w:r>
        <w:t xml:space="preserve">КМХ РМ на 1 шт. (соответственно </w:t>
      </w:r>
      <w:r w:rsidR="0085398A">
        <w:t>увеличивается КМХ поточного плотномера, поточного вискозиметра, поточного влагомера, так как перед КМХ РМ мы обязаны провести КМХ СИ отвечающих за качество нефти</w:t>
      </w:r>
      <w:r>
        <w:t>)</w:t>
      </w:r>
    </w:p>
    <w:p w:rsidR="001451AA" w:rsidRPr="001451AA" w:rsidRDefault="00C0482C" w:rsidP="00C0482C">
      <w:pPr>
        <w:pStyle w:val="a3"/>
      </w:pPr>
      <w:r>
        <w:t xml:space="preserve">Причина: по статистике прошлых лет иногда возникают ситуации, когда </w:t>
      </w:r>
      <w:r w:rsidR="00C74D93">
        <w:t>проверяющие организации</w:t>
      </w:r>
      <w:r>
        <w:t xml:space="preserve"> требует результаты внеочередного КМХ РМ (например: по результату поверки РМ и в п.6.4 Инструкции по эксплуатации СИКН указаны дополнительные требования) </w:t>
      </w:r>
    </w:p>
    <w:p w:rsidR="006E3416" w:rsidRDefault="00301B38" w:rsidP="001451AA">
      <w:pPr>
        <w:pStyle w:val="a3"/>
        <w:numPr>
          <w:ilvl w:val="0"/>
          <w:numId w:val="1"/>
        </w:numPr>
      </w:pPr>
      <w:r>
        <w:t>ТО-3 преобразователя температуры для обменного фонда</w:t>
      </w:r>
    </w:p>
    <w:p w:rsidR="00301B38" w:rsidRDefault="00301B38" w:rsidP="00301B38">
      <w:pPr>
        <w:pStyle w:val="a3"/>
      </w:pPr>
      <w:r>
        <w:t>Причина: после демонтажа преобразователя температуры на поверку или ремонт, для возможности дальнейшей эксплуатации измерительной линии СИКН необходима установка резервного с действующим сроком поверки. Во время ТО-3 выполняется поверка.</w:t>
      </w:r>
    </w:p>
    <w:p w:rsidR="00B06A3F" w:rsidRDefault="00B06A3F" w:rsidP="00B06A3F">
      <w:pPr>
        <w:pStyle w:val="a3"/>
        <w:numPr>
          <w:ilvl w:val="0"/>
          <w:numId w:val="1"/>
        </w:numPr>
      </w:pPr>
      <w:r>
        <w:t>ТО-3 контроллеров технологических (</w:t>
      </w:r>
      <w:proofErr w:type="spellStart"/>
      <w:r w:rsidRPr="00B83540">
        <w:rPr>
          <w:lang w:val="en-US"/>
        </w:rPr>
        <w:t>Modicon</w:t>
      </w:r>
      <w:proofErr w:type="spellEnd"/>
      <w:r>
        <w:t xml:space="preserve">, применяемых </w:t>
      </w:r>
      <w:r w:rsidR="006627A0">
        <w:t xml:space="preserve">для вторичной аппаратуры расходомеров в БИК и </w:t>
      </w:r>
      <w:r>
        <w:t xml:space="preserve">для </w:t>
      </w:r>
      <w:r w:rsidR="006627A0">
        <w:t>технологических переключений запорной и управляющей арматуры</w:t>
      </w:r>
      <w:r>
        <w:t>)</w:t>
      </w:r>
    </w:p>
    <w:p w:rsidR="006627A0" w:rsidRPr="006627A0" w:rsidRDefault="006627A0" w:rsidP="006627A0">
      <w:pPr>
        <w:pStyle w:val="a3"/>
      </w:pPr>
      <w:r>
        <w:t xml:space="preserve">Причина: Так как расход в БИК является одним из критериев определения представительности пробы нефти, то он должен быть </w:t>
      </w:r>
      <w:proofErr w:type="spellStart"/>
      <w:r>
        <w:t>поверен</w:t>
      </w:r>
      <w:proofErr w:type="spellEnd"/>
      <w:r>
        <w:t xml:space="preserve"> с периодичностью 1 раз в 1 год. Во время ТО-3 выполняется поверка. Технологическая карта будет аналогичная как для измерительного контроллера </w:t>
      </w:r>
      <w:proofErr w:type="spellStart"/>
      <w:r>
        <w:rPr>
          <w:lang w:val="en-US"/>
        </w:rPr>
        <w:t>FloBoss</w:t>
      </w:r>
      <w:proofErr w:type="spellEnd"/>
      <w:r>
        <w:t>.</w:t>
      </w:r>
    </w:p>
    <w:p w:rsidR="00301B38" w:rsidRDefault="00301B38" w:rsidP="006627A0">
      <w:pPr>
        <w:pStyle w:val="a3"/>
      </w:pPr>
      <w:bookmarkStart w:id="0" w:name="_GoBack"/>
      <w:bookmarkEnd w:id="0"/>
    </w:p>
    <w:sectPr w:rsidR="00301B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D4603"/>
    <w:multiLevelType w:val="hybridMultilevel"/>
    <w:tmpl w:val="4B16E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828"/>
    <w:rsid w:val="001451AA"/>
    <w:rsid w:val="00301B38"/>
    <w:rsid w:val="006627A0"/>
    <w:rsid w:val="006E3416"/>
    <w:rsid w:val="0085398A"/>
    <w:rsid w:val="009A1726"/>
    <w:rsid w:val="00B06A3F"/>
    <w:rsid w:val="00C0482C"/>
    <w:rsid w:val="00C74D93"/>
    <w:rsid w:val="00D00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51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51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Сулаев Александр Владимирович</dc:creator>
  <cp:keywords/>
  <dc:description/>
  <cp:lastModifiedBy>Сулаев Александр Владимирович</cp:lastModifiedBy>
  <cp:revision>5</cp:revision>
  <dcterms:created xsi:type="dcterms:W3CDTF">2026-08-03T10:51:00Z</dcterms:created>
  <dcterms:modified xsi:type="dcterms:W3CDTF">2026-08-18T03:35:00Z</dcterms:modified>
</cp:coreProperties>
</file>